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BE7A" w14:textId="77777777" w:rsidR="00BC7720" w:rsidRDefault="0033665F">
      <w:pPr>
        <w:spacing w:before="76" w:line="320" w:lineRule="exact"/>
        <w:ind w:left="231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Allegato B)</w:t>
      </w:r>
    </w:p>
    <w:p w14:paraId="5095BE7B" w14:textId="77777777" w:rsidR="00BC7720" w:rsidRDefault="00BC7720">
      <w:pPr>
        <w:pStyle w:val="Corpotesto"/>
        <w:spacing w:before="11"/>
        <w:rPr>
          <w:rFonts w:ascii="Times New Roman"/>
          <w:i/>
          <w:sz w:val="15"/>
        </w:rPr>
      </w:pPr>
    </w:p>
    <w:p w14:paraId="5095BE7C" w14:textId="77777777" w:rsidR="00BC7720" w:rsidRDefault="0033665F">
      <w:pPr>
        <w:pStyle w:val="Corpotesto"/>
        <w:spacing w:before="90"/>
        <w:ind w:left="6798" w:right="220" w:firstLine="2798"/>
        <w:jc w:val="right"/>
        <w:rPr>
          <w:rFonts w:ascii="Times New Roman"/>
        </w:rPr>
      </w:pPr>
      <w:r>
        <w:rPr>
          <w:rFonts w:ascii="Times New Roman"/>
          <w:spacing w:val="-1"/>
        </w:rPr>
        <w:t>Al</w:t>
      </w:r>
      <w:r>
        <w:rPr>
          <w:rFonts w:ascii="Times New Roman"/>
          <w:w w:val="99"/>
        </w:rPr>
        <w:t xml:space="preserve">                              </w:t>
      </w:r>
      <w:r>
        <w:rPr>
          <w:rFonts w:ascii="Times New Roman"/>
        </w:rPr>
        <w:t>COMUNE DI</w:t>
      </w:r>
      <w:r>
        <w:rPr>
          <w:rFonts w:ascii="Times New Roman"/>
          <w:spacing w:val="-12"/>
        </w:rPr>
        <w:t xml:space="preserve"> </w:t>
      </w:r>
      <w:r w:rsidR="003D34D3">
        <w:rPr>
          <w:rFonts w:ascii="Times New Roman"/>
        </w:rPr>
        <w:t>LAGO</w:t>
      </w:r>
    </w:p>
    <w:p w14:paraId="5095BE7D" w14:textId="77777777" w:rsidR="003D34D3" w:rsidRDefault="003D34D3" w:rsidP="003D34D3">
      <w:pPr>
        <w:pStyle w:val="Corpotesto"/>
        <w:tabs>
          <w:tab w:val="left" w:pos="9923"/>
        </w:tabs>
        <w:ind w:left="7549" w:right="137" w:firstLine="389"/>
        <w:rPr>
          <w:rFonts w:ascii="Times New Roman"/>
          <w:w w:val="99"/>
        </w:rPr>
      </w:pPr>
      <w:r>
        <w:rPr>
          <w:rFonts w:ascii="Times New Roman"/>
        </w:rPr>
        <w:t xml:space="preserve">   Piazza Matteotti 4 </w:t>
      </w:r>
      <w:r w:rsidR="0033665F">
        <w:rPr>
          <w:rFonts w:ascii="Times New Roman"/>
          <w:w w:val="99"/>
        </w:rPr>
        <w:t xml:space="preserve"> </w:t>
      </w:r>
      <w:r>
        <w:rPr>
          <w:rFonts w:ascii="Times New Roman"/>
          <w:w w:val="99"/>
        </w:rPr>
        <w:t xml:space="preserve">        </w:t>
      </w:r>
    </w:p>
    <w:p w14:paraId="5095BE7E" w14:textId="77777777" w:rsidR="00BC7720" w:rsidRDefault="003D34D3" w:rsidP="003D34D3">
      <w:pPr>
        <w:pStyle w:val="Corpotesto"/>
        <w:tabs>
          <w:tab w:val="left" w:pos="9923"/>
        </w:tabs>
        <w:ind w:left="7549" w:right="137"/>
        <w:rPr>
          <w:rFonts w:ascii="Times New Roman"/>
        </w:rPr>
      </w:pPr>
      <w:r>
        <w:rPr>
          <w:rFonts w:ascii="Times New Roman"/>
        </w:rPr>
        <w:t xml:space="preserve">           87035</w:t>
      </w:r>
      <w:r w:rsidR="0033665F">
        <w:rPr>
          <w:rFonts w:ascii="Times New Roman"/>
          <w:spacing w:val="-20"/>
        </w:rPr>
        <w:t xml:space="preserve"> </w:t>
      </w:r>
      <w:r>
        <w:rPr>
          <w:rFonts w:ascii="Times New Roman"/>
        </w:rPr>
        <w:t>LAGO -Cs</w:t>
      </w:r>
    </w:p>
    <w:p w14:paraId="5095BE7F" w14:textId="77777777" w:rsidR="00BC7720" w:rsidRDefault="00BC7720">
      <w:pPr>
        <w:pStyle w:val="Corpotesto"/>
        <w:spacing w:before="5"/>
        <w:rPr>
          <w:rFonts w:ascii="Times New Roman"/>
          <w:sz w:val="28"/>
        </w:rPr>
      </w:pPr>
    </w:p>
    <w:p w14:paraId="5095BE80" w14:textId="37BCE5CE" w:rsidR="00BC7720" w:rsidRDefault="0033665F">
      <w:pPr>
        <w:pStyle w:val="Titolo11"/>
        <w:spacing w:line="242" w:lineRule="auto"/>
        <w:ind w:right="222"/>
        <w:jc w:val="both"/>
      </w:pPr>
      <w:r>
        <w:t xml:space="preserve">OGGETTO: Offerta TECNICA per il servizio di Tesoreria Comunale periodo </w:t>
      </w:r>
      <w:r w:rsidR="0046073C">
        <w:t>triennale</w:t>
      </w:r>
      <w:r>
        <w:t>.</w:t>
      </w:r>
      <w:r w:rsidR="00420306">
        <w:t xml:space="preserve"> GIG:</w:t>
      </w:r>
      <w:r w:rsidR="00420306" w:rsidRPr="00420306">
        <w:rPr>
          <w:rFonts w:eastAsiaTheme="minorHAnsi"/>
          <w:sz w:val="24"/>
          <w:szCs w:val="24"/>
          <w:lang w:eastAsia="en-US" w:bidi="ar-SA"/>
        </w:rPr>
        <w:t xml:space="preserve"> </w:t>
      </w:r>
      <w:r w:rsidR="00B26EB6" w:rsidRPr="00B4076A">
        <w:rPr>
          <w:rStyle w:val="Enfasigrassetto"/>
        </w:rPr>
        <w:t>Z2F34AB280</w:t>
      </w:r>
    </w:p>
    <w:p w14:paraId="5095BE81" w14:textId="77777777" w:rsidR="00BC7720" w:rsidRDefault="0033665F">
      <w:pPr>
        <w:pStyle w:val="Corpotesto"/>
        <w:tabs>
          <w:tab w:val="left" w:pos="915"/>
          <w:tab w:val="left" w:pos="6008"/>
          <w:tab w:val="left" w:pos="6623"/>
          <w:tab w:val="left" w:pos="7371"/>
          <w:tab w:val="left" w:pos="7784"/>
        </w:tabs>
        <w:spacing w:before="269"/>
        <w:ind w:left="231" w:right="219"/>
      </w:pPr>
      <w:r>
        <w:t>Il sottoscritto………………………………………..in qualità di rappresentante legale della ditta</w:t>
      </w:r>
      <w:r>
        <w:tab/>
        <w:t>…………………………………………………….</w:t>
      </w:r>
      <w:r>
        <w:tab/>
        <w:t>con</w:t>
      </w:r>
      <w:r>
        <w:tab/>
        <w:t>sede</w:t>
      </w:r>
      <w:r>
        <w:tab/>
        <w:t>in</w:t>
      </w:r>
      <w:r>
        <w:tab/>
      </w:r>
      <w:r>
        <w:rPr>
          <w:spacing w:val="-1"/>
        </w:rPr>
        <w:t>……………………..</w:t>
      </w:r>
    </w:p>
    <w:p w14:paraId="5095BE82" w14:textId="77777777" w:rsidR="00BC7720" w:rsidRDefault="0033665F">
      <w:pPr>
        <w:pStyle w:val="Corpotesto"/>
        <w:tabs>
          <w:tab w:val="left" w:leader="dot" w:pos="6234"/>
        </w:tabs>
        <w:ind w:left="231"/>
      </w:pPr>
      <w:r>
        <w:t>Via……………………………………………………n</w:t>
      </w:r>
      <w:r>
        <w:tab/>
        <w:t>;</w:t>
      </w:r>
    </w:p>
    <w:p w14:paraId="5095BE83" w14:textId="77777777" w:rsidR="00BC7720" w:rsidRDefault="0033665F">
      <w:pPr>
        <w:pStyle w:val="Corpotesto"/>
        <w:ind w:left="231" w:right="222"/>
        <w:jc w:val="both"/>
      </w:pPr>
      <w:r>
        <w:t xml:space="preserve">con riferimento alla gara indetta da codesto ente per il Servizio di Tesoreria comunale per il periodo </w:t>
      </w:r>
      <w:r w:rsidR="0046073C">
        <w:t>di anni tre dalla data di sottoscrizione del contratto</w:t>
      </w:r>
      <w:r>
        <w:t>,</w:t>
      </w:r>
    </w:p>
    <w:p w14:paraId="5095BE84" w14:textId="77777777" w:rsidR="00BC7720" w:rsidRDefault="00BC7720">
      <w:pPr>
        <w:pStyle w:val="Corpotesto"/>
      </w:pPr>
    </w:p>
    <w:p w14:paraId="5095BE85" w14:textId="77777777" w:rsidR="00BC7720" w:rsidRDefault="0033665F">
      <w:pPr>
        <w:pStyle w:val="Corpotesto"/>
        <w:ind w:left="4440" w:right="4432"/>
        <w:jc w:val="center"/>
      </w:pPr>
      <w:r>
        <w:t>DICHIARA</w:t>
      </w:r>
    </w:p>
    <w:p w14:paraId="5095BE86" w14:textId="77777777" w:rsidR="00BC7720" w:rsidRDefault="00BC7720">
      <w:pPr>
        <w:pStyle w:val="Corpotesto"/>
      </w:pPr>
    </w:p>
    <w:p w14:paraId="5095BE87" w14:textId="64C8D9DD" w:rsidR="00BC7720" w:rsidRDefault="0033665F" w:rsidP="0046073C">
      <w:pPr>
        <w:pStyle w:val="Corpotesto"/>
        <w:ind w:left="231" w:right="219"/>
        <w:jc w:val="both"/>
      </w:pPr>
      <w:r>
        <w:t xml:space="preserve">Di praticare nei confronti del Comune di </w:t>
      </w:r>
      <w:r w:rsidR="003D34D3">
        <w:t>LAGO</w:t>
      </w:r>
      <w:r>
        <w:t xml:space="preserve"> le seguenti condizioni in caso di aggiudicazione del servizio di tesoreria comunale, per l’intera durata del periodo </w:t>
      </w:r>
      <w:r w:rsidR="0046073C">
        <w:t>di anni tre dalla data di sottoscrizione del contratto</w:t>
      </w:r>
      <w:r>
        <w:t>:</w:t>
      </w:r>
    </w:p>
    <w:p w14:paraId="5095BE88" w14:textId="77777777" w:rsidR="0046073C" w:rsidRDefault="0046073C" w:rsidP="0046073C">
      <w:pPr>
        <w:pStyle w:val="Corpotesto"/>
        <w:ind w:left="231" w:right="219"/>
        <w:jc w:val="both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84"/>
        <w:gridCol w:w="3971"/>
        <w:gridCol w:w="1560"/>
      </w:tblGrid>
      <w:tr w:rsidR="00B26EB6" w:rsidRPr="00B26EB6" w14:paraId="44807581" w14:textId="77777777" w:rsidTr="00D630AB">
        <w:trPr>
          <w:trHeight w:val="459"/>
        </w:trPr>
        <w:tc>
          <w:tcPr>
            <w:tcW w:w="392" w:type="dxa"/>
            <w:vAlign w:val="center"/>
          </w:tcPr>
          <w:p w14:paraId="3FFF67EF" w14:textId="77777777" w:rsidR="00B26EB6" w:rsidRPr="00B26EB6" w:rsidRDefault="00B26EB6" w:rsidP="00B26EB6">
            <w:pPr>
              <w:spacing w:line="162" w:lineRule="exact"/>
              <w:ind w:left="110"/>
              <w:rPr>
                <w:rFonts w:ascii="Verdana" w:eastAsia="Times New Roman" w:hAnsi="Verdana" w:cs="Times New Roman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N.</w:t>
            </w:r>
          </w:p>
        </w:tc>
        <w:tc>
          <w:tcPr>
            <w:tcW w:w="3884" w:type="dxa"/>
            <w:vAlign w:val="center"/>
          </w:tcPr>
          <w:p w14:paraId="44431AAF" w14:textId="77777777" w:rsidR="00B26EB6" w:rsidRPr="00B26EB6" w:rsidRDefault="00B26EB6" w:rsidP="00B26EB6">
            <w:pPr>
              <w:spacing w:before="120" w:after="120"/>
              <w:ind w:right="518"/>
              <w:jc w:val="center"/>
              <w:rPr>
                <w:rFonts w:ascii="Verdana" w:eastAsia="Times New Roman" w:hAnsi="Verdana" w:cs="Times New Roman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PARAMETRI</w:t>
            </w:r>
          </w:p>
        </w:tc>
        <w:tc>
          <w:tcPr>
            <w:tcW w:w="3971" w:type="dxa"/>
            <w:vAlign w:val="center"/>
          </w:tcPr>
          <w:p w14:paraId="5D6383C3" w14:textId="77777777" w:rsidR="00B26EB6" w:rsidRPr="00B26EB6" w:rsidRDefault="00B26EB6" w:rsidP="00B26EB6">
            <w:pPr>
              <w:spacing w:before="120" w:after="120"/>
              <w:jc w:val="center"/>
              <w:rPr>
                <w:rFonts w:ascii="Verdana" w:eastAsia="Times New Roman" w:hAnsi="Verdana" w:cs="Times New Roman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CALCOLO</w:t>
            </w:r>
            <w:r w:rsidRPr="00B26EB6">
              <w:rPr>
                <w:rFonts w:ascii="Verdana" w:eastAsia="Times New Roman" w:hAnsi="Verdana" w:cs="Times New Roman"/>
                <w:spacing w:val="-3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PUNTEGGI</w:t>
            </w:r>
          </w:p>
        </w:tc>
        <w:tc>
          <w:tcPr>
            <w:tcW w:w="1560" w:type="dxa"/>
            <w:vAlign w:val="center"/>
          </w:tcPr>
          <w:p w14:paraId="4DC2C806" w14:textId="77777777" w:rsidR="00B26EB6" w:rsidRPr="00B26EB6" w:rsidRDefault="00B26EB6" w:rsidP="00B26EB6">
            <w:pPr>
              <w:spacing w:before="120" w:after="120"/>
              <w:jc w:val="center"/>
              <w:rPr>
                <w:rFonts w:ascii="Verdana" w:eastAsia="Times New Roman" w:hAnsi="Verdana" w:cs="Times New Roman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OFFERTA</w:t>
            </w:r>
          </w:p>
        </w:tc>
      </w:tr>
      <w:tr w:rsidR="00B26EB6" w:rsidRPr="00B26EB6" w14:paraId="42115C89" w14:textId="77777777" w:rsidTr="00D630AB">
        <w:trPr>
          <w:trHeight w:val="736"/>
        </w:trPr>
        <w:tc>
          <w:tcPr>
            <w:tcW w:w="392" w:type="dxa"/>
            <w:vAlign w:val="center"/>
          </w:tcPr>
          <w:p w14:paraId="0F28C237" w14:textId="77777777" w:rsidR="00B26EB6" w:rsidRPr="00B26EB6" w:rsidRDefault="00B26EB6" w:rsidP="00B26EB6">
            <w:pPr>
              <w:spacing w:line="181" w:lineRule="exact"/>
              <w:ind w:left="110"/>
              <w:rPr>
                <w:rFonts w:ascii="Verdana" w:eastAsia="Times New Roman" w:hAnsi="Verdana" w:cs="Times New Roman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lang w:eastAsia="en-US" w:bidi="ar-SA"/>
              </w:rPr>
              <w:t>1</w:t>
            </w:r>
          </w:p>
        </w:tc>
        <w:tc>
          <w:tcPr>
            <w:tcW w:w="3884" w:type="dxa"/>
            <w:vAlign w:val="center"/>
          </w:tcPr>
          <w:p w14:paraId="29AF5E1F" w14:textId="77777777" w:rsidR="00B26EB6" w:rsidRPr="00B26EB6" w:rsidRDefault="00B26EB6" w:rsidP="00B26EB6">
            <w:pPr>
              <w:ind w:left="143" w:right="98"/>
              <w:jc w:val="both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Tasso di interesse attivo sulle giacenze di cassa del</w:t>
            </w:r>
            <w:r w:rsidRPr="00B26EB6">
              <w:rPr>
                <w:rFonts w:ascii="Verdana" w:eastAsia="Times New Roman" w:hAnsi="Verdana" w:cs="Times New Roman"/>
                <w:b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conto di tesoreria e su eventuali depositi presso il</w:t>
            </w:r>
            <w:r w:rsidRPr="00B26EB6">
              <w:rPr>
                <w:rFonts w:ascii="Verdana" w:eastAsia="Times New Roman" w:hAnsi="Verdana" w:cs="Times New Roman"/>
                <w:b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Tesoriere</w:t>
            </w:r>
            <w:r w:rsidRPr="00B26EB6">
              <w:rPr>
                <w:rFonts w:ascii="Verdana" w:eastAsia="Times New Roman" w:hAnsi="Verdana" w:cs="Times New Roman"/>
                <w:b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ammissibili</w:t>
            </w:r>
            <w:r w:rsidRPr="00B26EB6">
              <w:rPr>
                <w:rFonts w:ascii="Verdana" w:eastAsia="Times New Roman" w:hAnsi="Verdana" w:cs="Times New Roman"/>
                <w:b/>
                <w:spacing w:val="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b/>
                <w:spacing w:val="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legge</w:t>
            </w:r>
            <w:r w:rsidRPr="00B26EB6">
              <w:rPr>
                <w:rFonts w:ascii="Verdana" w:eastAsia="Times New Roman" w:hAnsi="Verdana" w:cs="Times New Roman"/>
                <w:b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b/>
                <w:spacing w:val="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cui</w:t>
            </w:r>
            <w:r w:rsidRPr="00B26EB6">
              <w:rPr>
                <w:rFonts w:ascii="Verdana" w:eastAsia="Times New Roman" w:hAnsi="Verdana" w:cs="Times New Roman"/>
                <w:b/>
                <w:spacing w:val="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ricorrano</w:t>
            </w:r>
            <w:r w:rsidRPr="00B26EB6">
              <w:rPr>
                <w:rFonts w:ascii="Verdana" w:eastAsia="Times New Roman" w:hAnsi="Verdana" w:cs="Times New Roman"/>
                <w:b/>
                <w:spacing w:val="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gli estremi</w:t>
            </w:r>
            <w:r w:rsidRPr="00B26EB6">
              <w:rPr>
                <w:rFonts w:ascii="Verdana" w:eastAsia="Times New Roman" w:hAnsi="Verdana" w:cs="Times New Roman"/>
                <w:b/>
                <w:spacing w:val="40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3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esonero</w:t>
            </w:r>
            <w:r w:rsidRPr="00B26EB6">
              <w:rPr>
                <w:rFonts w:ascii="Verdana" w:eastAsia="Times New Roman" w:hAnsi="Verdana" w:cs="Times New Roman"/>
                <w:b/>
                <w:spacing w:val="3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dal</w:t>
            </w:r>
            <w:r w:rsidRPr="00B26EB6">
              <w:rPr>
                <w:rFonts w:ascii="Verdana" w:eastAsia="Times New Roman" w:hAnsi="Verdana" w:cs="Times New Roman"/>
                <w:b/>
                <w:spacing w:val="3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circuito</w:t>
            </w:r>
            <w:r w:rsidRPr="00B26EB6">
              <w:rPr>
                <w:rFonts w:ascii="Verdana" w:eastAsia="Times New Roman" w:hAnsi="Verdana" w:cs="Times New Roman"/>
                <w:b/>
                <w:spacing w:val="3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4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tesoreria</w:t>
            </w:r>
            <w:r w:rsidRPr="00B26EB6">
              <w:rPr>
                <w:rFonts w:ascii="Verdana" w:eastAsia="Times New Roman" w:hAnsi="Verdana" w:cs="Times New Roman"/>
                <w:b/>
                <w:spacing w:val="3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unica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:</w:t>
            </w:r>
          </w:p>
        </w:tc>
        <w:tc>
          <w:tcPr>
            <w:tcW w:w="3971" w:type="dxa"/>
            <w:vAlign w:val="center"/>
          </w:tcPr>
          <w:p w14:paraId="47BA9032" w14:textId="77777777" w:rsidR="00B26EB6" w:rsidRPr="00B26EB6" w:rsidRDefault="00B26EB6" w:rsidP="00B26EB6">
            <w:pPr>
              <w:spacing w:line="181" w:lineRule="exact"/>
              <w:ind w:left="392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Punteggio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proofErr w:type="spellStart"/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max</w:t>
            </w:r>
            <w:proofErr w:type="spellEnd"/>
            <w:r w:rsidRPr="00B26EB6">
              <w:rPr>
                <w:rFonts w:ascii="Verdana" w:eastAsia="Times New Roman" w:hAnsi="Verdana" w:cs="Times New Roman"/>
                <w:b/>
                <w:spacing w:val="-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attribuibile:</w:t>
            </w:r>
            <w:r w:rsidRPr="00B26EB6">
              <w:rPr>
                <w:rFonts w:ascii="Verdana" w:eastAsia="Times New Roman" w:hAnsi="Verdana" w:cs="Times New Roman"/>
                <w:b/>
                <w:spacing w:val="-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Punti</w:t>
            </w:r>
            <w:r w:rsidRPr="00B26EB6">
              <w:rPr>
                <w:rFonts w:ascii="Verdana" w:eastAsia="Times New Roman" w:hAnsi="Verdana" w:cs="Times New Roman"/>
                <w:b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5</w:t>
            </w:r>
          </w:p>
          <w:p w14:paraId="5B3AAC33" w14:textId="77777777" w:rsidR="00B26EB6" w:rsidRPr="00B26EB6" w:rsidRDefault="00B26EB6" w:rsidP="00B26EB6">
            <w:pPr>
              <w:spacing w:line="182" w:lineRule="exact"/>
              <w:ind w:left="392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Verranno</w:t>
            </w:r>
            <w:r w:rsidRPr="00B26EB6">
              <w:rPr>
                <w:rFonts w:ascii="Verdana" w:eastAsia="Times New Roman" w:hAnsi="Verdana" w:cs="Times New Roman"/>
                <w:spacing w:val="-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attribuiti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punti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5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allo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più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alto.</w:t>
            </w:r>
          </w:p>
        </w:tc>
        <w:tc>
          <w:tcPr>
            <w:tcW w:w="1560" w:type="dxa"/>
            <w:vAlign w:val="center"/>
          </w:tcPr>
          <w:p w14:paraId="74ECF8CA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</w:p>
        </w:tc>
      </w:tr>
      <w:tr w:rsidR="00B26EB6" w:rsidRPr="00B26EB6" w14:paraId="40DADBFA" w14:textId="77777777" w:rsidTr="00D630AB">
        <w:trPr>
          <w:trHeight w:val="2392"/>
        </w:trPr>
        <w:tc>
          <w:tcPr>
            <w:tcW w:w="392" w:type="dxa"/>
            <w:vAlign w:val="center"/>
          </w:tcPr>
          <w:p w14:paraId="2F17D70D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lang w:eastAsia="en-US" w:bidi="ar-SA"/>
              </w:rPr>
            </w:pPr>
          </w:p>
        </w:tc>
        <w:tc>
          <w:tcPr>
            <w:tcW w:w="3884" w:type="dxa"/>
            <w:vAlign w:val="center"/>
          </w:tcPr>
          <w:p w14:paraId="40A1DB0D" w14:textId="77777777" w:rsidR="00B26EB6" w:rsidRPr="00B26EB6" w:rsidRDefault="00B26EB6" w:rsidP="00B26EB6">
            <w:pPr>
              <w:spacing w:line="169" w:lineRule="exact"/>
              <w:ind w:left="14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i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i/>
                <w:spacing w:val="1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termini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decimi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percentuali</w:t>
            </w:r>
            <w:r w:rsidRPr="00B26EB6">
              <w:rPr>
                <w:rFonts w:ascii="Verdana" w:eastAsia="Times New Roman" w:hAnsi="Verdana" w:cs="Times New Roman"/>
                <w:spacing w:val="5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in aumento/diminuzione rispetto al tasso 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Euribor</w:t>
            </w:r>
            <w:proofErr w:type="spellEnd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a 3 mesi,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base 365, media mese precedente l’inizio del trimestre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solare, vigente tempo per tempo, rilevata dalla stampa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economica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specializzata.</w:t>
            </w:r>
          </w:p>
        </w:tc>
        <w:tc>
          <w:tcPr>
            <w:tcW w:w="3971" w:type="dxa"/>
            <w:vAlign w:val="center"/>
          </w:tcPr>
          <w:p w14:paraId="1C5D4696" w14:textId="77777777" w:rsidR="00B26EB6" w:rsidRPr="00B26EB6" w:rsidRDefault="00B26EB6" w:rsidP="00B26EB6">
            <w:pPr>
              <w:spacing w:line="169" w:lineRule="exact"/>
              <w:ind w:left="392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Alle</w:t>
            </w:r>
            <w:r w:rsidRPr="00B26EB6">
              <w:rPr>
                <w:rFonts w:ascii="Verdana" w:eastAsia="Times New Roman" w:hAnsi="Verdana" w:cs="Times New Roman"/>
                <w:spacing w:val="5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altre  </w:t>
            </w:r>
            <w:r w:rsidRPr="00B26EB6">
              <w:rPr>
                <w:rFonts w:ascii="Verdana" w:eastAsia="Times New Roman" w:hAnsi="Verdana" w:cs="Times New Roman"/>
                <w:spacing w:val="1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offerte  </w:t>
            </w:r>
            <w:r w:rsidRPr="00B26EB6">
              <w:rPr>
                <w:rFonts w:ascii="Verdana" w:eastAsia="Times New Roman" w:hAnsi="Verdana" w:cs="Times New Roman"/>
                <w:spacing w:val="1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sarà  </w:t>
            </w:r>
            <w:r w:rsidRPr="00B26EB6">
              <w:rPr>
                <w:rFonts w:ascii="Verdana" w:eastAsia="Times New Roman" w:hAnsi="Verdana" w:cs="Times New Roman"/>
                <w:spacing w:val="1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attribuito  </w:t>
            </w:r>
            <w:r w:rsidRPr="00B26EB6">
              <w:rPr>
                <w:rFonts w:ascii="Verdana" w:eastAsia="Times New Roman" w:hAnsi="Verdana" w:cs="Times New Roman"/>
                <w:spacing w:val="1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un  </w:t>
            </w:r>
            <w:r w:rsidRPr="00B26EB6">
              <w:rPr>
                <w:rFonts w:ascii="Verdana" w:eastAsia="Times New Roman" w:hAnsi="Verdana" w:cs="Times New Roman"/>
                <w:spacing w:val="1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punteggio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proporzionale</w:t>
            </w:r>
            <w:r w:rsidRPr="00B26EB6">
              <w:rPr>
                <w:rFonts w:ascii="Verdana" w:eastAsia="Times New Roman" w:hAnsi="Verdana" w:cs="Times New Roman"/>
                <w:spacing w:val="57"/>
                <w:sz w:val="14"/>
                <w:szCs w:val="14"/>
                <w:lang w:eastAsia="en-US" w:bidi="ar-SA"/>
              </w:rPr>
              <w:t xml:space="preserve"> 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derivante</w:t>
            </w:r>
            <w:r w:rsidRPr="00B26EB6">
              <w:rPr>
                <w:rFonts w:ascii="Verdana" w:eastAsia="Times New Roman" w:hAnsi="Verdana" w:cs="Times New Roman"/>
                <w:spacing w:val="5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5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dall’applicazione</w:t>
            </w:r>
            <w:r w:rsidRPr="00B26EB6">
              <w:rPr>
                <w:rFonts w:ascii="Verdana" w:eastAsia="Times New Roman" w:hAnsi="Verdana" w:cs="Times New Roman"/>
                <w:spacing w:val="57"/>
                <w:sz w:val="14"/>
                <w:szCs w:val="14"/>
                <w:lang w:eastAsia="en-US" w:bidi="ar-SA"/>
              </w:rPr>
              <w:t xml:space="preserve"> 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della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seguente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formula:</w:t>
            </w:r>
          </w:p>
          <w:p w14:paraId="41699932" w14:textId="77777777" w:rsidR="00B26EB6" w:rsidRPr="00B26EB6" w:rsidRDefault="00B26EB6" w:rsidP="00B26EB6">
            <w:pPr>
              <w:spacing w:before="3" w:line="232" w:lineRule="auto"/>
              <w:ind w:left="474" w:right="2365"/>
              <w:rPr>
                <w:rFonts w:ascii="Verdana" w:eastAsia="Times New Roman" w:hAnsi="Verdana" w:cs="Times New Roman"/>
                <w:spacing w:val="61"/>
                <w:position w:val="2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position w:val="2"/>
                <w:sz w:val="14"/>
                <w:szCs w:val="14"/>
                <w:u w:val="single"/>
                <w:lang w:eastAsia="en-US" w:bidi="ar-SA"/>
              </w:rPr>
              <w:t xml:space="preserve">  </w:t>
            </w:r>
            <w:r w:rsidRPr="00B26EB6">
              <w:rPr>
                <w:rFonts w:ascii="Verdana" w:eastAsia="Times New Roman" w:hAnsi="Verdana" w:cs="Times New Roman"/>
                <w:spacing w:val="-1"/>
                <w:position w:val="2"/>
                <w:sz w:val="14"/>
                <w:szCs w:val="14"/>
                <w:u w:val="single"/>
                <w:lang w:eastAsia="en-US" w:bidi="ar-SA"/>
              </w:rPr>
              <w:t xml:space="preserve"> (</w:t>
            </w:r>
            <w:proofErr w:type="spellStart"/>
            <w:r w:rsidRPr="00B26EB6">
              <w:rPr>
                <w:rFonts w:ascii="Verdana" w:eastAsia="Times New Roman" w:hAnsi="Verdana" w:cs="Times New Roman"/>
                <w:spacing w:val="-1"/>
                <w:position w:val="2"/>
                <w:sz w:val="14"/>
                <w:szCs w:val="14"/>
                <w:u w:val="single"/>
                <w:lang w:eastAsia="en-US" w:bidi="ar-SA"/>
              </w:rPr>
              <w:t>Sx</w:t>
            </w:r>
            <w:proofErr w:type="spellEnd"/>
            <w:r w:rsidRPr="00B26EB6">
              <w:rPr>
                <w:rFonts w:ascii="Verdana" w:eastAsia="Times New Roman" w:hAnsi="Verdana" w:cs="Times New Roman"/>
                <w:spacing w:val="-1"/>
                <w:position w:val="2"/>
                <w:sz w:val="14"/>
                <w:szCs w:val="14"/>
                <w:u w:val="single"/>
                <w:lang w:eastAsia="en-US" w:bidi="ar-SA"/>
              </w:rPr>
              <w:t>)</w:t>
            </w:r>
            <w:r w:rsidRPr="00B26EB6">
              <w:rPr>
                <w:rFonts w:ascii="Verdana" w:eastAsia="Times New Roman" w:hAnsi="Verdana" w:cs="Times New Roman"/>
                <w:spacing w:val="61"/>
                <w:position w:val="2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•</w:t>
            </w:r>
            <w:r w:rsidRPr="00B26EB6">
              <w:rPr>
                <w:rFonts w:ascii="Verdana" w:eastAsia="Times New Roman" w:hAnsi="Verdana" w:cs="Times New Roman"/>
                <w:b/>
                <w:spacing w:val="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position w:val="2"/>
                <w:sz w:val="14"/>
                <w:szCs w:val="14"/>
                <w:lang w:eastAsia="en-US" w:bidi="ar-SA"/>
              </w:rPr>
              <w:t>5</w:t>
            </w:r>
            <w:r w:rsidRPr="00B26EB6">
              <w:rPr>
                <w:rFonts w:ascii="Verdana" w:eastAsia="Times New Roman" w:hAnsi="Verdana" w:cs="Times New Roman"/>
                <w:spacing w:val="-37"/>
                <w:position w:val="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61"/>
                <w:position w:val="2"/>
                <w:sz w:val="14"/>
                <w:szCs w:val="14"/>
                <w:lang w:eastAsia="en-US" w:bidi="ar-SA"/>
              </w:rPr>
              <w:t xml:space="preserve">   </w:t>
            </w:r>
          </w:p>
          <w:p w14:paraId="0B26EF8E" w14:textId="77777777" w:rsidR="00B26EB6" w:rsidRPr="00B26EB6" w:rsidRDefault="00B26EB6" w:rsidP="00B26EB6">
            <w:pPr>
              <w:spacing w:before="3" w:line="232" w:lineRule="auto"/>
              <w:ind w:right="2730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pacing w:val="-37"/>
                <w:position w:val="2"/>
                <w:sz w:val="14"/>
                <w:szCs w:val="14"/>
                <w:lang w:eastAsia="en-US" w:bidi="ar-SA"/>
              </w:rPr>
              <w:t xml:space="preserve">                                          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(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Smax</w:t>
            </w:r>
            <w:proofErr w:type="spellEnd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)</w:t>
            </w:r>
          </w:p>
          <w:p w14:paraId="6FC0CCA3" w14:textId="77777777" w:rsidR="00B26EB6" w:rsidRPr="00B26EB6" w:rsidRDefault="00B26EB6" w:rsidP="00B26EB6">
            <w:pPr>
              <w:ind w:left="392" w:right="1376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ove </w:t>
            </w:r>
          </w:p>
          <w:p w14:paraId="52776FF1" w14:textId="77777777" w:rsidR="00B26EB6" w:rsidRPr="00B26EB6" w:rsidRDefault="00B26EB6" w:rsidP="00B26EB6">
            <w:pPr>
              <w:ind w:left="392" w:right="1376"/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</w:pP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Sx</w:t>
            </w:r>
            <w:proofErr w:type="spellEnd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= Spread da valutare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</w:p>
          <w:p w14:paraId="4B0E4B97" w14:textId="77777777" w:rsidR="00B26EB6" w:rsidRPr="00B26EB6" w:rsidRDefault="00B26EB6" w:rsidP="00B26EB6">
            <w:pPr>
              <w:ind w:left="392" w:right="1376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Smax</w:t>
            </w:r>
            <w:proofErr w:type="spellEnd"/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=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più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alto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offerto</w:t>
            </w:r>
          </w:p>
          <w:p w14:paraId="7E76ADED" w14:textId="77777777" w:rsidR="00B26EB6" w:rsidRPr="00B26EB6" w:rsidRDefault="00B26EB6" w:rsidP="00B26EB6">
            <w:pPr>
              <w:ind w:left="392" w:right="98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Nel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caso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tutti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inferiori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zero,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si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applicherà</w:t>
            </w:r>
            <w:r w:rsidRPr="00B26EB6">
              <w:rPr>
                <w:rFonts w:ascii="Verdana" w:eastAsia="Times New Roman" w:hAnsi="Verdana" w:cs="Times New Roman"/>
                <w:spacing w:val="-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la</w:t>
            </w:r>
            <w:r w:rsidRPr="00B26EB6">
              <w:rPr>
                <w:rFonts w:ascii="Verdana" w:eastAsia="Times New Roman" w:hAnsi="Verdana" w:cs="Times New Roman"/>
                <w:spacing w:val="-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proporzione</w:t>
            </w:r>
            <w:r w:rsidRPr="00B26EB6">
              <w:rPr>
                <w:rFonts w:ascii="Verdana" w:eastAsia="Times New Roman" w:hAnsi="Verdana" w:cs="Times New Roman"/>
                <w:spacing w:val="-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inversa</w:t>
            </w:r>
            <w:r w:rsidRPr="00B26EB6">
              <w:rPr>
                <w:rFonts w:ascii="Verdana" w:eastAsia="Times New Roman" w:hAnsi="Verdana" w:cs="Times New Roman"/>
                <w:spacing w:val="-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l’attribuzione</w:t>
            </w:r>
            <w:r w:rsidRPr="00B26EB6">
              <w:rPr>
                <w:rFonts w:ascii="Verdana" w:eastAsia="Times New Roman" w:hAnsi="Verdana" w:cs="Times New Roman"/>
                <w:spacing w:val="-1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dei </w:t>
            </w:r>
            <w:r w:rsidRPr="00B26EB6">
              <w:rPr>
                <w:rFonts w:ascii="Verdana" w:eastAsia="Times New Roman" w:hAnsi="Verdana" w:cs="Times New Roman"/>
                <w:spacing w:val="-3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relativi punteggi</w:t>
            </w:r>
          </w:p>
        </w:tc>
        <w:tc>
          <w:tcPr>
            <w:tcW w:w="1560" w:type="dxa"/>
            <w:vAlign w:val="center"/>
          </w:tcPr>
          <w:p w14:paraId="29FB67A4" w14:textId="77777777" w:rsidR="00B26EB6" w:rsidRPr="00B26EB6" w:rsidRDefault="00B26EB6" w:rsidP="00B26EB6">
            <w:pPr>
              <w:tabs>
                <w:tab w:val="left" w:pos="1449"/>
              </w:tabs>
              <w:spacing w:line="169" w:lineRule="exact"/>
              <w:ind w:left="109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cifra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</w:p>
          <w:p w14:paraId="2CC3D2E0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</w:p>
          <w:p w14:paraId="6F7D9C1C" w14:textId="77777777" w:rsidR="00B26EB6" w:rsidRPr="00B26EB6" w:rsidRDefault="00B26EB6" w:rsidP="00B26EB6">
            <w:pPr>
              <w:tabs>
                <w:tab w:val="left" w:pos="1437"/>
              </w:tabs>
              <w:spacing w:before="161"/>
              <w:ind w:left="109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lettere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</w:p>
        </w:tc>
      </w:tr>
      <w:tr w:rsidR="00B26EB6" w:rsidRPr="00B26EB6" w14:paraId="4B0251F8" w14:textId="77777777" w:rsidTr="00D630AB">
        <w:trPr>
          <w:trHeight w:val="2390"/>
        </w:trPr>
        <w:tc>
          <w:tcPr>
            <w:tcW w:w="392" w:type="dxa"/>
            <w:vAlign w:val="center"/>
          </w:tcPr>
          <w:p w14:paraId="2735DEC3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lang w:eastAsia="en-US" w:bidi="ar-SA"/>
              </w:rPr>
            </w:pPr>
          </w:p>
        </w:tc>
        <w:tc>
          <w:tcPr>
            <w:tcW w:w="3884" w:type="dxa"/>
            <w:vAlign w:val="center"/>
          </w:tcPr>
          <w:p w14:paraId="58AFA99E" w14:textId="77777777" w:rsidR="00B26EB6" w:rsidRPr="00B26EB6" w:rsidRDefault="00B26EB6" w:rsidP="00B26EB6">
            <w:pPr>
              <w:spacing w:line="170" w:lineRule="exact"/>
              <w:ind w:left="143"/>
              <w:jc w:val="both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Tasso  </w:t>
            </w:r>
            <w:r w:rsidRPr="00B26EB6">
              <w:rPr>
                <w:rFonts w:ascii="Verdana" w:eastAsia="Times New Roman" w:hAnsi="Verdana" w:cs="Times New Roman"/>
                <w:b/>
                <w:spacing w:val="1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di   </w:t>
            </w:r>
            <w:r w:rsidRPr="00B26EB6">
              <w:rPr>
                <w:rFonts w:ascii="Verdana" w:eastAsia="Times New Roman" w:hAnsi="Verdana" w:cs="Times New Roman"/>
                <w:b/>
                <w:spacing w:val="10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interesse   </w:t>
            </w:r>
            <w:r w:rsidRPr="00B26EB6">
              <w:rPr>
                <w:rFonts w:ascii="Verdana" w:eastAsia="Times New Roman" w:hAnsi="Verdana" w:cs="Times New Roman"/>
                <w:b/>
                <w:spacing w:val="1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passivo   </w:t>
            </w:r>
            <w:r w:rsidRPr="00B26EB6">
              <w:rPr>
                <w:rFonts w:ascii="Verdana" w:eastAsia="Times New Roman" w:hAnsi="Verdana" w:cs="Times New Roman"/>
                <w:b/>
                <w:spacing w:val="1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per   </w:t>
            </w:r>
            <w:r w:rsidRPr="00B26EB6">
              <w:rPr>
                <w:rFonts w:ascii="Verdana" w:eastAsia="Times New Roman" w:hAnsi="Verdana" w:cs="Times New Roman"/>
                <w:b/>
                <w:spacing w:val="10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 xml:space="preserve">le   </w:t>
            </w:r>
            <w:r w:rsidRPr="00B26EB6">
              <w:rPr>
                <w:rFonts w:ascii="Verdana" w:eastAsia="Times New Roman" w:hAnsi="Verdana" w:cs="Times New Roman"/>
                <w:b/>
                <w:spacing w:val="10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eventuali anticipazioni</w:t>
            </w:r>
            <w:r w:rsidRPr="00B26EB6">
              <w:rPr>
                <w:rFonts w:ascii="Verdana" w:eastAsia="Times New Roman" w:hAnsi="Verdana" w:cs="Times New Roman"/>
                <w:b/>
                <w:spacing w:val="-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tesoreria:</w:t>
            </w:r>
          </w:p>
          <w:p w14:paraId="660AF6E0" w14:textId="77777777" w:rsidR="00B26EB6" w:rsidRPr="00B26EB6" w:rsidRDefault="00B26EB6" w:rsidP="00B26EB6">
            <w:pPr>
              <w:ind w:left="143" w:right="9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 in termini di decimi di punti percentuali, con un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massimo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due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decimali,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aumento/diminuzione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rispetto al tasso 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Euribor</w:t>
            </w:r>
            <w:proofErr w:type="spellEnd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a 3 mesi base 365, media mese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precedente</w:t>
            </w:r>
            <w:r w:rsidRPr="00B26EB6">
              <w:rPr>
                <w:rFonts w:ascii="Verdana" w:eastAsia="Times New Roman" w:hAnsi="Verdana" w:cs="Times New Roman"/>
                <w:spacing w:val="-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l’inizio</w:t>
            </w:r>
            <w:r w:rsidRPr="00B26EB6">
              <w:rPr>
                <w:rFonts w:ascii="Verdana" w:eastAsia="Times New Roman" w:hAnsi="Verdana" w:cs="Times New Roman"/>
                <w:spacing w:val="-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del</w:t>
            </w:r>
            <w:r w:rsidRPr="00B26EB6">
              <w:rPr>
                <w:rFonts w:ascii="Verdana" w:eastAsia="Times New Roman" w:hAnsi="Verdana" w:cs="Times New Roman"/>
                <w:spacing w:val="-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trimestre</w:t>
            </w:r>
            <w:r w:rsidRPr="00B26EB6">
              <w:rPr>
                <w:rFonts w:ascii="Verdana" w:eastAsia="Times New Roman" w:hAnsi="Verdana" w:cs="Times New Roman"/>
                <w:spacing w:val="-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solare</w:t>
            </w:r>
            <w:r w:rsidRPr="00B26EB6">
              <w:rPr>
                <w:rFonts w:ascii="Verdana" w:eastAsia="Times New Roman" w:hAnsi="Verdana" w:cs="Times New Roman"/>
                <w:spacing w:val="-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vigente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tempo</w:t>
            </w:r>
            <w:r w:rsidRPr="00B26EB6">
              <w:rPr>
                <w:rFonts w:ascii="Verdana" w:eastAsia="Times New Roman" w:hAnsi="Verdana" w:cs="Times New Roman"/>
                <w:spacing w:val="-9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spacing w:val="-3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tempo, rilevata dalla stampa economica specializzata,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senza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applicazione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commissione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sull’accordato.</w:t>
            </w:r>
          </w:p>
        </w:tc>
        <w:tc>
          <w:tcPr>
            <w:tcW w:w="3971" w:type="dxa"/>
            <w:vAlign w:val="center"/>
          </w:tcPr>
          <w:p w14:paraId="4DADDF78" w14:textId="77777777" w:rsidR="00B26EB6" w:rsidRPr="00B26EB6" w:rsidRDefault="00B26EB6" w:rsidP="00B26EB6">
            <w:pPr>
              <w:spacing w:line="169" w:lineRule="exact"/>
              <w:ind w:left="392"/>
              <w:jc w:val="both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Punteggio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massimo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attribuibile:</w:t>
            </w:r>
            <w:r w:rsidRPr="00B26EB6">
              <w:rPr>
                <w:rFonts w:ascii="Verdana" w:eastAsia="Times New Roman" w:hAnsi="Verdana" w:cs="Times New Roman"/>
                <w:b/>
                <w:spacing w:val="-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Punti 30.</w:t>
            </w:r>
          </w:p>
          <w:p w14:paraId="2262CE3F" w14:textId="77777777" w:rsidR="00B26EB6" w:rsidRPr="00B26EB6" w:rsidRDefault="00B26EB6" w:rsidP="00B26EB6">
            <w:pPr>
              <w:ind w:left="392" w:right="95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Verranno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attribuiti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25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allo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più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basso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offerto</w:t>
            </w:r>
          </w:p>
          <w:p w14:paraId="438EFD96" w14:textId="77777777" w:rsidR="00B26EB6" w:rsidRPr="00B26EB6" w:rsidRDefault="00B26EB6" w:rsidP="00B26EB6">
            <w:pPr>
              <w:ind w:left="392" w:right="96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Alle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altre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sarà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attribuito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un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punteggio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proporzionale mediante applicazione della seguente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formula:</w:t>
            </w:r>
          </w:p>
          <w:p w14:paraId="5FA32DE5" w14:textId="77777777" w:rsidR="00B26EB6" w:rsidRPr="00B26EB6" w:rsidRDefault="00B26EB6" w:rsidP="00B26EB6">
            <w:pPr>
              <w:ind w:left="676" w:right="2383" w:hanging="284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    </w:t>
            </w:r>
            <w:r w:rsidRPr="00B26EB6">
              <w:rPr>
                <w:rFonts w:ascii="Verdana" w:eastAsia="Times New Roman" w:hAnsi="Verdana" w:cs="Times New Roman"/>
                <w:spacing w:val="2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(S 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>min</w:t>
            </w:r>
            <w:proofErr w:type="spellEnd"/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>)</w:t>
            </w:r>
            <w:r w:rsidRPr="00B26EB6">
              <w:rPr>
                <w:rFonts w:ascii="Verdana" w:eastAsia="Times New Roman" w:hAnsi="Verdana" w:cs="Times New Roman"/>
                <w:spacing w:val="4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•30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(S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x)</w:t>
            </w:r>
          </w:p>
          <w:p w14:paraId="12249232" w14:textId="77777777" w:rsidR="00B26EB6" w:rsidRPr="00B26EB6" w:rsidRDefault="00B26EB6" w:rsidP="00B26EB6">
            <w:pPr>
              <w:ind w:left="392" w:right="1146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ove</w:t>
            </w:r>
            <w:r w:rsidRPr="00B26EB6">
              <w:rPr>
                <w:rFonts w:ascii="Verdana" w:eastAsia="Times New Roman" w:hAnsi="Verdana" w:cs="Times New Roman"/>
                <w:spacing w:val="3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min</w:t>
            </w:r>
            <w:proofErr w:type="spellEnd"/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=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più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basso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offerto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proofErr w:type="spellStart"/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Sx</w:t>
            </w:r>
            <w:proofErr w:type="spellEnd"/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=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da valutare</w:t>
            </w:r>
          </w:p>
          <w:p w14:paraId="20094023" w14:textId="77777777" w:rsidR="00B26EB6" w:rsidRPr="00B26EB6" w:rsidRDefault="00B26EB6" w:rsidP="00B26EB6">
            <w:pPr>
              <w:ind w:left="392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Nel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caso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spread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inferiori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zero,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non sarà applicato punteggio.</w:t>
            </w:r>
          </w:p>
        </w:tc>
        <w:tc>
          <w:tcPr>
            <w:tcW w:w="1560" w:type="dxa"/>
            <w:vAlign w:val="center"/>
          </w:tcPr>
          <w:p w14:paraId="1DEE4C7E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</w:p>
          <w:p w14:paraId="59F94614" w14:textId="77777777" w:rsidR="00B26EB6" w:rsidRPr="00B26EB6" w:rsidRDefault="00B26EB6" w:rsidP="00B26EB6">
            <w:pPr>
              <w:tabs>
                <w:tab w:val="left" w:pos="1437"/>
              </w:tabs>
              <w:spacing w:before="145" w:line="720" w:lineRule="auto"/>
              <w:ind w:left="109" w:right="97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cifra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In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lettere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</w:p>
        </w:tc>
      </w:tr>
      <w:tr w:rsidR="00B26EB6" w:rsidRPr="00B26EB6" w14:paraId="1CBEB0AE" w14:textId="77777777" w:rsidTr="00D630AB">
        <w:trPr>
          <w:trHeight w:val="1134"/>
        </w:trPr>
        <w:tc>
          <w:tcPr>
            <w:tcW w:w="392" w:type="dxa"/>
            <w:vAlign w:val="center"/>
          </w:tcPr>
          <w:p w14:paraId="330F75BB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lang w:eastAsia="en-US" w:bidi="ar-SA"/>
              </w:rPr>
            </w:pPr>
          </w:p>
        </w:tc>
        <w:tc>
          <w:tcPr>
            <w:tcW w:w="3884" w:type="dxa"/>
            <w:vAlign w:val="center"/>
          </w:tcPr>
          <w:p w14:paraId="73244A37" w14:textId="77777777" w:rsidR="00B26EB6" w:rsidRPr="00B26EB6" w:rsidRDefault="00B26EB6" w:rsidP="00B26EB6">
            <w:pPr>
              <w:tabs>
                <w:tab w:val="left" w:pos="1287"/>
                <w:tab w:val="left" w:pos="2536"/>
                <w:tab w:val="left" w:pos="3644"/>
              </w:tabs>
              <w:spacing w:line="237" w:lineRule="auto"/>
              <w:ind w:left="143" w:right="93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Commissione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ab/>
              <w:t>sull’accordato-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ab/>
              <w:t>anticipazioni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b/>
                <w:spacing w:val="-2"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tesoreria</w:t>
            </w:r>
          </w:p>
          <w:p w14:paraId="52402487" w14:textId="77777777" w:rsidR="00B26EB6" w:rsidRPr="00B26EB6" w:rsidRDefault="00B26EB6" w:rsidP="00B26EB6">
            <w:pPr>
              <w:spacing w:line="183" w:lineRule="exact"/>
              <w:ind w:left="143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tetto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massimo</w:t>
            </w:r>
            <w:r w:rsidRPr="00B26EB6">
              <w:rPr>
                <w:rFonts w:ascii="Verdana" w:eastAsia="Times New Roman" w:hAnsi="Verdana" w:cs="Times New Roman"/>
                <w:spacing w:val="-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del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tasso: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0,25%</w:t>
            </w:r>
            <w:r w:rsidRPr="00B26EB6">
              <w:rPr>
                <w:rFonts w:ascii="Verdana" w:eastAsia="Times New Roman" w:hAnsi="Verdana" w:cs="Times New Roman"/>
                <w:spacing w:val="-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trimestrale</w:t>
            </w:r>
          </w:p>
        </w:tc>
        <w:tc>
          <w:tcPr>
            <w:tcW w:w="3971" w:type="dxa"/>
            <w:vAlign w:val="center"/>
          </w:tcPr>
          <w:p w14:paraId="01C63553" w14:textId="77777777" w:rsidR="00B26EB6" w:rsidRPr="00B26EB6" w:rsidRDefault="00B26EB6" w:rsidP="00B26EB6">
            <w:pPr>
              <w:spacing w:line="172" w:lineRule="exact"/>
              <w:ind w:left="392"/>
              <w:jc w:val="both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Da</w:t>
            </w:r>
            <w:r w:rsidRPr="00B26EB6">
              <w:rPr>
                <w:rFonts w:ascii="Verdana" w:eastAsia="Times New Roman" w:hAnsi="Verdana" w:cs="Times New Roman"/>
                <w:b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0</w:t>
            </w:r>
            <w:r w:rsidRPr="00B26EB6">
              <w:rPr>
                <w:rFonts w:ascii="Verdana" w:eastAsia="Times New Roman" w:hAnsi="Verdana" w:cs="Times New Roman"/>
                <w:b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a 25</w:t>
            </w:r>
            <w:r w:rsidRPr="00B26EB6">
              <w:rPr>
                <w:rFonts w:ascii="Verdana" w:eastAsia="Times New Roman" w:hAnsi="Verdana" w:cs="Times New Roman"/>
                <w:b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Punti</w:t>
            </w:r>
          </w:p>
          <w:p w14:paraId="2BF8624F" w14:textId="77777777" w:rsidR="00B26EB6" w:rsidRPr="00B26EB6" w:rsidRDefault="00B26EB6" w:rsidP="00B26EB6">
            <w:pPr>
              <w:ind w:left="392" w:right="94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(Punti 25 alla migliore offerta a ribasso, nessun  punto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l’offerta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peggiore,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punteggi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intermedi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proporzionali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le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altre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offerte).</w:t>
            </w:r>
          </w:p>
        </w:tc>
        <w:tc>
          <w:tcPr>
            <w:tcW w:w="1560" w:type="dxa"/>
            <w:vAlign w:val="center"/>
          </w:tcPr>
          <w:p w14:paraId="72E02A2B" w14:textId="77777777" w:rsidR="00B26EB6" w:rsidRPr="00B26EB6" w:rsidRDefault="00B26EB6" w:rsidP="00B26EB6">
            <w:pPr>
              <w:tabs>
                <w:tab w:val="left" w:pos="1437"/>
              </w:tabs>
              <w:spacing w:before="22" w:line="552" w:lineRule="exact"/>
              <w:ind w:left="109" w:right="97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cifra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In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lettere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</w:p>
        </w:tc>
      </w:tr>
      <w:tr w:rsidR="00B26EB6" w:rsidRPr="00B26EB6" w14:paraId="352A274D" w14:textId="77777777" w:rsidTr="00D630AB">
        <w:trPr>
          <w:trHeight w:val="1288"/>
        </w:trPr>
        <w:tc>
          <w:tcPr>
            <w:tcW w:w="392" w:type="dxa"/>
            <w:vAlign w:val="center"/>
          </w:tcPr>
          <w:p w14:paraId="5A8CBCD4" w14:textId="77777777" w:rsidR="00B26EB6" w:rsidRPr="00B26EB6" w:rsidRDefault="00B26EB6" w:rsidP="00B26EB6">
            <w:pPr>
              <w:rPr>
                <w:rFonts w:ascii="Verdana" w:eastAsia="Times New Roman" w:hAnsi="Verdana" w:cs="Times New Roman"/>
                <w:lang w:eastAsia="en-US" w:bidi="ar-SA"/>
              </w:rPr>
            </w:pPr>
          </w:p>
        </w:tc>
        <w:tc>
          <w:tcPr>
            <w:tcW w:w="3884" w:type="dxa"/>
            <w:vAlign w:val="center"/>
          </w:tcPr>
          <w:p w14:paraId="64350501" w14:textId="77777777" w:rsidR="00B26EB6" w:rsidRPr="00B26EB6" w:rsidRDefault="00B26EB6" w:rsidP="00B26EB6">
            <w:pPr>
              <w:spacing w:line="171" w:lineRule="exact"/>
              <w:ind w:left="143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Numero</w:t>
            </w:r>
            <w:r w:rsidRPr="00B26EB6">
              <w:rPr>
                <w:rFonts w:ascii="Verdana" w:eastAsia="Times New Roman" w:hAnsi="Verdana" w:cs="Times New Roman"/>
                <w:b/>
                <w:spacing w:val="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enti</w:t>
            </w:r>
            <w:r w:rsidRPr="00B26EB6">
              <w:rPr>
                <w:rFonts w:ascii="Verdana" w:eastAsia="Times New Roman" w:hAnsi="Verdana" w:cs="Times New Roman"/>
                <w:b/>
                <w:spacing w:val="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b/>
                <w:spacing w:val="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gestione</w:t>
            </w:r>
            <w:r w:rsidRPr="00B26EB6">
              <w:rPr>
                <w:rFonts w:ascii="Verdana" w:eastAsia="Times New Roman" w:hAnsi="Verdana" w:cs="Times New Roman"/>
                <w:b/>
                <w:spacing w:val="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b/>
                <w:spacing w:val="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i</w:t>
            </w:r>
            <w:r w:rsidRPr="00B26EB6">
              <w:rPr>
                <w:rFonts w:ascii="Verdana" w:eastAsia="Times New Roman" w:hAnsi="Verdana" w:cs="Times New Roman"/>
                <w:b/>
                <w:spacing w:val="4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servizi</w:t>
            </w:r>
            <w:r w:rsidRPr="00B26EB6">
              <w:rPr>
                <w:rFonts w:ascii="Verdana" w:eastAsia="Times New Roman" w:hAnsi="Verdana" w:cs="Times New Roman"/>
                <w:b/>
                <w:spacing w:val="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di</w:t>
            </w:r>
            <w:r w:rsidRPr="00B26EB6">
              <w:rPr>
                <w:rFonts w:ascii="Verdana" w:eastAsia="Times New Roman" w:hAnsi="Verdana" w:cs="Times New Roman"/>
                <w:b/>
                <w:spacing w:val="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tesoreria</w:t>
            </w:r>
            <w:r w:rsidRPr="00B26EB6">
              <w:rPr>
                <w:rFonts w:ascii="Verdana" w:eastAsia="Times New Roman" w:hAnsi="Verdana" w:cs="Times New Roman"/>
                <w:b/>
                <w:spacing w:val="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e di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cassa</w:t>
            </w:r>
            <w:r w:rsidRPr="00B26EB6">
              <w:rPr>
                <w:rFonts w:ascii="Verdana" w:eastAsia="Times New Roman" w:hAnsi="Verdana" w:cs="Times New Roman"/>
                <w:b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enti</w:t>
            </w:r>
            <w:r w:rsidRPr="00B26EB6">
              <w:rPr>
                <w:rFonts w:ascii="Verdana" w:eastAsia="Times New Roman" w:hAnsi="Verdana" w:cs="Times New Roman"/>
                <w:b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territoriali.</w:t>
            </w:r>
          </w:p>
        </w:tc>
        <w:tc>
          <w:tcPr>
            <w:tcW w:w="3971" w:type="dxa"/>
            <w:vAlign w:val="center"/>
          </w:tcPr>
          <w:p w14:paraId="610DD818" w14:textId="77777777" w:rsidR="00B26EB6" w:rsidRPr="00B26EB6" w:rsidRDefault="00B26EB6" w:rsidP="00B26EB6">
            <w:pPr>
              <w:spacing w:line="170" w:lineRule="exact"/>
              <w:ind w:left="392"/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Punteggio</w:t>
            </w:r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proofErr w:type="spellStart"/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max</w:t>
            </w:r>
            <w:proofErr w:type="spellEnd"/>
            <w:r w:rsidRPr="00B26EB6">
              <w:rPr>
                <w:rFonts w:ascii="Verdana" w:eastAsia="Times New Roman" w:hAnsi="Verdana" w:cs="Times New Roman"/>
                <w:b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attribuibile:</w:t>
            </w:r>
            <w:r w:rsidRPr="00B26EB6">
              <w:rPr>
                <w:rFonts w:ascii="Verdana" w:eastAsia="Times New Roman" w:hAnsi="Verdana" w:cs="Times New Roman"/>
                <w:b/>
                <w:spacing w:val="-5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Punti</w:t>
            </w:r>
            <w:r w:rsidRPr="00B26EB6">
              <w:rPr>
                <w:rFonts w:ascii="Verdana" w:eastAsia="Times New Roman" w:hAnsi="Verdana" w:cs="Times New Roman"/>
                <w:b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b/>
                <w:sz w:val="14"/>
                <w:szCs w:val="14"/>
                <w:lang w:eastAsia="en-US" w:bidi="ar-SA"/>
              </w:rPr>
              <w:t>10</w:t>
            </w:r>
          </w:p>
          <w:p w14:paraId="6B27FDAA" w14:textId="77777777" w:rsidR="00B26EB6" w:rsidRPr="00B26EB6" w:rsidRDefault="00B26EB6" w:rsidP="00B26EB6">
            <w:pPr>
              <w:ind w:left="392" w:right="83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Verranno attribuiti punti 10 al maggior numero di enti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gestiti oltre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il</w:t>
            </w:r>
            <w:r w:rsidRPr="00B26EB6">
              <w:rPr>
                <w:rFonts w:ascii="Verdana" w:eastAsia="Times New Roman" w:hAnsi="Verdana" w:cs="Times New Roman"/>
                <w:spacing w:val="-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terzo.</w:t>
            </w:r>
          </w:p>
          <w:p w14:paraId="783B40A4" w14:textId="77777777" w:rsidR="00B26EB6" w:rsidRPr="00B26EB6" w:rsidRDefault="00B26EB6" w:rsidP="00B26EB6">
            <w:pPr>
              <w:ind w:left="392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Punteggi</w:t>
            </w:r>
            <w:r w:rsidRPr="00B26EB6">
              <w:rPr>
                <w:rFonts w:ascii="Verdana" w:eastAsia="Times New Roman" w:hAnsi="Verdana" w:cs="Times New Roman"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intermedi</w:t>
            </w:r>
            <w:r w:rsidRPr="00B26EB6">
              <w:rPr>
                <w:rFonts w:ascii="Verdana" w:eastAsia="Times New Roman" w:hAnsi="Verdana" w:cs="Times New Roman"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proporzionali</w:t>
            </w:r>
            <w:r w:rsidRPr="00B26EB6">
              <w:rPr>
                <w:rFonts w:ascii="Verdana" w:eastAsia="Times New Roman" w:hAnsi="Verdana" w:cs="Times New Roman"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per</w:t>
            </w:r>
            <w:r w:rsidRPr="00B26EB6">
              <w:rPr>
                <w:rFonts w:ascii="Verdana" w:eastAsia="Times New Roman" w:hAnsi="Verdana" w:cs="Times New Roman"/>
                <w:spacing w:val="6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gli</w:t>
            </w:r>
            <w:r w:rsidRPr="00B26EB6">
              <w:rPr>
                <w:rFonts w:ascii="Verdana" w:eastAsia="Times New Roman" w:hAnsi="Verdana" w:cs="Times New Roman"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altri</w:t>
            </w:r>
            <w:r w:rsidRPr="00B26EB6">
              <w:rPr>
                <w:rFonts w:ascii="Verdana" w:eastAsia="Times New Roman" w:hAnsi="Verdana" w:cs="Times New Roman"/>
                <w:spacing w:val="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casi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secondo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la</w:t>
            </w:r>
            <w:r w:rsidRPr="00B26EB6">
              <w:rPr>
                <w:rFonts w:ascii="Verdana" w:eastAsia="Times New Roman" w:hAnsi="Verdana" w:cs="Times New Roman"/>
                <w:spacing w:val="1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formula:</w:t>
            </w:r>
          </w:p>
          <w:p w14:paraId="142BC459" w14:textId="77777777" w:rsidR="00B26EB6" w:rsidRPr="00B26EB6" w:rsidRDefault="00B26EB6" w:rsidP="00B26EB6">
            <w:pPr>
              <w:tabs>
                <w:tab w:val="left" w:pos="954"/>
                <w:tab w:val="left" w:pos="1780"/>
              </w:tabs>
              <w:ind w:left="515" w:right="1882" w:hanging="123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  <w:t>offerta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>• 10</w:t>
            </w:r>
            <w:r w:rsidRPr="00B26EB6">
              <w:rPr>
                <w:rFonts w:ascii="Verdana" w:eastAsia="Times New Roman" w:hAnsi="Verdana" w:cs="Times New Roman"/>
                <w:spacing w:val="-37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offerta migliore</w:t>
            </w:r>
          </w:p>
        </w:tc>
        <w:tc>
          <w:tcPr>
            <w:tcW w:w="1560" w:type="dxa"/>
            <w:vAlign w:val="center"/>
          </w:tcPr>
          <w:p w14:paraId="6E184C0B" w14:textId="77777777" w:rsidR="00B26EB6" w:rsidRPr="00B26EB6" w:rsidRDefault="00B26EB6" w:rsidP="00B26EB6">
            <w:pPr>
              <w:tabs>
                <w:tab w:val="left" w:pos="1437"/>
              </w:tabs>
              <w:spacing w:before="62" w:line="552" w:lineRule="exact"/>
              <w:ind w:left="109" w:right="97"/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</w:pP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In</w:t>
            </w:r>
            <w:r w:rsidRPr="00B26EB6">
              <w:rPr>
                <w:rFonts w:ascii="Verdana" w:eastAsia="Times New Roman" w:hAnsi="Verdana" w:cs="Times New Roman"/>
                <w:spacing w:val="-3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cifra</w:t>
            </w:r>
            <w:r w:rsidRPr="00B26EB6">
              <w:rPr>
                <w:rFonts w:ascii="Verdana" w:eastAsia="Times New Roman" w:hAnsi="Verdana" w:cs="Times New Roman"/>
                <w:spacing w:val="-2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 xml:space="preserve"> In</w:t>
            </w:r>
            <w:r w:rsidRPr="00B26EB6">
              <w:rPr>
                <w:rFonts w:ascii="Verdana" w:eastAsia="Times New Roman" w:hAnsi="Verdana" w:cs="Times New Roman"/>
                <w:spacing w:val="-8"/>
                <w:sz w:val="14"/>
                <w:szCs w:val="14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lang w:eastAsia="en-US" w:bidi="ar-SA"/>
              </w:rPr>
              <w:t>lettere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 xml:space="preserve"> </w:t>
            </w:r>
            <w:r w:rsidRPr="00B26EB6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en-US" w:bidi="ar-SA"/>
              </w:rPr>
              <w:tab/>
            </w:r>
          </w:p>
        </w:tc>
      </w:tr>
    </w:tbl>
    <w:p w14:paraId="5095BE89" w14:textId="77777777" w:rsidR="0046073C" w:rsidRDefault="0046073C" w:rsidP="0046073C">
      <w:pPr>
        <w:pStyle w:val="Corpotesto"/>
        <w:ind w:left="231" w:right="219"/>
        <w:jc w:val="both"/>
      </w:pPr>
    </w:p>
    <w:p w14:paraId="5095BEC0" w14:textId="77777777" w:rsidR="0046073C" w:rsidRDefault="0046073C" w:rsidP="0046073C">
      <w:pPr>
        <w:pStyle w:val="Corpotesto"/>
        <w:ind w:right="219"/>
        <w:jc w:val="both"/>
      </w:pPr>
    </w:p>
    <w:p w14:paraId="5095BEC1" w14:textId="71FC9DD6" w:rsidR="00BC7720" w:rsidRDefault="0046073C">
      <w:pPr>
        <w:pStyle w:val="Corpotesto"/>
        <w:spacing w:before="74"/>
        <w:ind w:left="231" w:right="217"/>
        <w:jc w:val="both"/>
      </w:pPr>
      <w:r>
        <w:t>n</w:t>
      </w:r>
      <w:r w:rsidR="0033665F">
        <w:t xml:space="preserve">el </w:t>
      </w:r>
      <w:r w:rsidR="00426CAD">
        <w:t>quadro di quanto</w:t>
      </w:r>
      <w:r w:rsidR="0033665F">
        <w:t xml:space="preserve"> indicat</w:t>
      </w:r>
      <w:r w:rsidR="00426CAD">
        <w:t>o</w:t>
      </w:r>
      <w:r w:rsidR="0033665F">
        <w:t xml:space="preserve"> nello Schema di convenzione per la concessione del Serviz</w:t>
      </w:r>
      <w:r w:rsidR="00B26EB6">
        <w:t>io di Tesoreria Comunale</w:t>
      </w:r>
      <w:r w:rsidR="00426CAD">
        <w:t>, nell’avviso per manifestazione di interesse</w:t>
      </w:r>
      <w:r w:rsidR="0033665F">
        <w:t xml:space="preserve"> e </w:t>
      </w:r>
      <w:r w:rsidR="00426CAD">
        <w:t>in tutti i documenti di gara</w:t>
      </w:r>
      <w:r w:rsidR="0033665F">
        <w:t>:</w:t>
      </w:r>
    </w:p>
    <w:p w14:paraId="5095BEC2" w14:textId="77777777" w:rsidR="00BC7720" w:rsidRDefault="00BC7720">
      <w:pPr>
        <w:pStyle w:val="Corpotesto"/>
        <w:spacing w:before="1"/>
      </w:pPr>
    </w:p>
    <w:p w14:paraId="5095BEC3" w14:textId="77777777" w:rsidR="00BC7720" w:rsidRDefault="0033665F">
      <w:pPr>
        <w:pStyle w:val="Titolo21"/>
      </w:pPr>
      <w:r>
        <w:t>DICHIARA</w:t>
      </w:r>
    </w:p>
    <w:p w14:paraId="5095BEC4" w14:textId="77777777" w:rsidR="00BC7720" w:rsidRDefault="00BC7720">
      <w:pPr>
        <w:pStyle w:val="Corpotesto"/>
        <w:spacing w:before="10"/>
        <w:rPr>
          <w:rFonts w:ascii="Times New Roman"/>
          <w:b/>
          <w:sz w:val="23"/>
        </w:rPr>
      </w:pPr>
    </w:p>
    <w:p w14:paraId="5095BEC5" w14:textId="48EFBA5B" w:rsidR="00BC7720" w:rsidRDefault="00B26EB6">
      <w:pPr>
        <w:pStyle w:val="Paragrafoelenco"/>
        <w:numPr>
          <w:ilvl w:val="0"/>
          <w:numId w:val="1"/>
        </w:numPr>
        <w:tabs>
          <w:tab w:val="left" w:pos="384"/>
        </w:tabs>
        <w:ind w:firstLine="0"/>
        <w:rPr>
          <w:sz w:val="24"/>
        </w:rPr>
      </w:pPr>
      <w:r>
        <w:rPr>
          <w:sz w:val="24"/>
        </w:rPr>
        <w:t>c</w:t>
      </w:r>
      <w:r w:rsidR="0033665F">
        <w:rPr>
          <w:sz w:val="24"/>
        </w:rPr>
        <w:t>he le condizioni tecniche offerte si intendono fisse per tutta la durata della concessione del Servizio di Tesoreria;</w:t>
      </w:r>
    </w:p>
    <w:p w14:paraId="5095BEC6" w14:textId="6A5C83BC" w:rsidR="00BC7720" w:rsidRDefault="00B26EB6">
      <w:pPr>
        <w:pStyle w:val="Paragrafoelenco"/>
        <w:numPr>
          <w:ilvl w:val="0"/>
          <w:numId w:val="1"/>
        </w:numPr>
        <w:tabs>
          <w:tab w:val="left" w:pos="403"/>
        </w:tabs>
        <w:ind w:firstLine="0"/>
        <w:rPr>
          <w:sz w:val="24"/>
        </w:rPr>
      </w:pPr>
      <w:r>
        <w:rPr>
          <w:sz w:val="24"/>
        </w:rPr>
        <w:t>d</w:t>
      </w:r>
      <w:r w:rsidR="0033665F">
        <w:rPr>
          <w:sz w:val="24"/>
        </w:rPr>
        <w:t>i aver valutato tutti gli elementi necessari alla corretta determinazione del servizio da rendere e di aver preso conoscenza di tutte le condizioni generali e locali che possono aver influito sulla predisposizione dell’offerta e di giudicare la stessa</w:t>
      </w:r>
      <w:r w:rsidR="0033665F">
        <w:rPr>
          <w:spacing w:val="-9"/>
          <w:sz w:val="24"/>
        </w:rPr>
        <w:t xml:space="preserve"> </w:t>
      </w:r>
      <w:r w:rsidR="0033665F">
        <w:rPr>
          <w:sz w:val="24"/>
        </w:rPr>
        <w:t>remunerativa;</w:t>
      </w:r>
    </w:p>
    <w:p w14:paraId="5095BEC7" w14:textId="1E75FF86" w:rsidR="00BC7720" w:rsidRDefault="00B26EB6">
      <w:pPr>
        <w:pStyle w:val="Paragrafoelenco"/>
        <w:numPr>
          <w:ilvl w:val="0"/>
          <w:numId w:val="1"/>
        </w:numPr>
        <w:tabs>
          <w:tab w:val="left" w:pos="398"/>
        </w:tabs>
        <w:spacing w:before="1"/>
        <w:ind w:right="220" w:firstLine="0"/>
        <w:rPr>
          <w:sz w:val="24"/>
        </w:rPr>
      </w:pPr>
      <w:r>
        <w:rPr>
          <w:sz w:val="24"/>
        </w:rPr>
        <w:t>d</w:t>
      </w:r>
      <w:bookmarkStart w:id="0" w:name="_GoBack"/>
      <w:bookmarkEnd w:id="0"/>
      <w:r w:rsidR="0033665F">
        <w:rPr>
          <w:sz w:val="24"/>
        </w:rPr>
        <w:t>i essere consapevole delle sanzioni penali previste dall’art.76 del D.P.R.445/2000 per l’ipotesi di falsità in atti e dichiarazioni</w:t>
      </w:r>
      <w:r w:rsidR="0033665F">
        <w:rPr>
          <w:spacing w:val="-9"/>
          <w:sz w:val="24"/>
        </w:rPr>
        <w:t xml:space="preserve"> </w:t>
      </w:r>
      <w:r w:rsidR="0033665F">
        <w:rPr>
          <w:sz w:val="24"/>
        </w:rPr>
        <w:t>mendaci.</w:t>
      </w:r>
    </w:p>
    <w:p w14:paraId="5095BEC8" w14:textId="77777777" w:rsidR="00BC7720" w:rsidRDefault="00BC7720">
      <w:pPr>
        <w:pStyle w:val="Corpotesto"/>
        <w:spacing w:before="11"/>
        <w:rPr>
          <w:sz w:val="23"/>
        </w:rPr>
      </w:pPr>
    </w:p>
    <w:p w14:paraId="5095BEC9" w14:textId="77777777" w:rsidR="00BC7720" w:rsidRDefault="0033665F">
      <w:pPr>
        <w:pStyle w:val="Corpotesto"/>
        <w:ind w:left="232" w:right="219"/>
        <w:jc w:val="both"/>
      </w:pPr>
      <w:r>
        <w:t>La presente offerta è valida per 180 (centottanta) giorni dalla scadenza fissata per la ricezione delle offerte.</w:t>
      </w:r>
    </w:p>
    <w:p w14:paraId="5095BECA" w14:textId="77777777" w:rsidR="00BC7720" w:rsidRDefault="00BC7720">
      <w:pPr>
        <w:pStyle w:val="Corpotesto"/>
      </w:pPr>
    </w:p>
    <w:p w14:paraId="5095BECB" w14:textId="77777777" w:rsidR="00BC7720" w:rsidRDefault="0033665F">
      <w:pPr>
        <w:pStyle w:val="Corpotesto"/>
        <w:tabs>
          <w:tab w:val="left" w:pos="3405"/>
        </w:tabs>
        <w:ind w:left="232"/>
        <w:jc w:val="both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95BECC" w14:textId="77777777" w:rsidR="00BC7720" w:rsidRDefault="00BC7720">
      <w:pPr>
        <w:pStyle w:val="Corpotesto"/>
        <w:spacing w:before="2"/>
      </w:pPr>
    </w:p>
    <w:p w14:paraId="5095BECD" w14:textId="77777777" w:rsidR="005F4AC9" w:rsidRDefault="005F4AC9" w:rsidP="005F4AC9">
      <w:pPr>
        <w:pStyle w:val="Titolo21"/>
        <w:spacing w:before="90"/>
      </w:pPr>
      <w:r>
        <w:t xml:space="preserve"> </w:t>
      </w:r>
      <w:r>
        <w:tab/>
      </w:r>
      <w:r>
        <w:tab/>
      </w:r>
      <w:r w:rsidR="0033665F">
        <w:t>FIRMA</w:t>
      </w:r>
      <w:r>
        <w:t xml:space="preserve"> DIGITALE</w:t>
      </w:r>
      <w:r w:rsidR="0033665F">
        <w:t xml:space="preserve"> DEL LEGALE </w:t>
      </w:r>
      <w:r>
        <w:t xml:space="preserve">                </w:t>
      </w:r>
    </w:p>
    <w:p w14:paraId="5095BECE" w14:textId="77777777" w:rsidR="00BC7720" w:rsidRDefault="0033665F" w:rsidP="005F4AC9">
      <w:pPr>
        <w:pStyle w:val="Titolo21"/>
        <w:spacing w:before="90"/>
        <w:ind w:left="5040" w:firstLine="720"/>
      </w:pPr>
      <w:r>
        <w:t>RAPPRESENTANTE</w:t>
      </w:r>
    </w:p>
    <w:p w14:paraId="5095BECF" w14:textId="77777777" w:rsidR="00BC7720" w:rsidRDefault="00BC7720">
      <w:pPr>
        <w:pStyle w:val="Corpotesto"/>
        <w:rPr>
          <w:rFonts w:ascii="Times New Roman"/>
          <w:sz w:val="20"/>
        </w:rPr>
      </w:pPr>
    </w:p>
    <w:p w14:paraId="5095BED0" w14:textId="77777777" w:rsidR="00BC7720" w:rsidRDefault="00B26EB6">
      <w:pPr>
        <w:pStyle w:val="Corpotesto"/>
        <w:spacing w:before="3"/>
        <w:rPr>
          <w:rFonts w:ascii="Times New Roman"/>
          <w:sz w:val="26"/>
        </w:rPr>
      </w:pPr>
      <w:r>
        <w:pict w14:anchorId="5095BED3">
          <v:line id="_x0000_s1026" style="position:absolute;z-index:-251658752;mso-wrap-distance-left:0;mso-wrap-distance-right:0;mso-position-horizontal-relative:page" from="326.65pt,17.35pt" to="530.65pt,17.35pt" strokeweight=".16922mm">
            <w10:wrap type="topAndBottom" anchorx="page"/>
          </v:line>
        </w:pict>
      </w:r>
    </w:p>
    <w:p w14:paraId="5095BED1" w14:textId="77777777" w:rsidR="00BC7720" w:rsidRDefault="00BC7720">
      <w:pPr>
        <w:pStyle w:val="Corpotesto"/>
        <w:rPr>
          <w:rFonts w:ascii="Times New Roman"/>
          <w:sz w:val="26"/>
        </w:rPr>
      </w:pPr>
    </w:p>
    <w:p w14:paraId="5095BED2" w14:textId="77777777" w:rsidR="00BC7720" w:rsidRDefault="0033665F">
      <w:pPr>
        <w:spacing w:before="196"/>
        <w:ind w:left="344" w:right="321" w:hanging="1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NOTA BENE: </w:t>
      </w:r>
      <w:r>
        <w:rPr>
          <w:rFonts w:ascii="Times New Roman" w:hAnsi="Times New Roman"/>
          <w:b/>
          <w:i/>
          <w:sz w:val="24"/>
        </w:rPr>
        <w:t>(L’offerta, come sopra formulata, dovrà essere sottoscritta</w:t>
      </w:r>
      <w:r w:rsidR="00426CAD">
        <w:rPr>
          <w:rFonts w:ascii="Times New Roman" w:hAnsi="Times New Roman"/>
          <w:b/>
          <w:i/>
          <w:sz w:val="24"/>
        </w:rPr>
        <w:t xml:space="preserve"> digitalmente</w:t>
      </w:r>
      <w:r>
        <w:rPr>
          <w:rFonts w:ascii="Times New Roman" w:hAnsi="Times New Roman"/>
          <w:b/>
          <w:i/>
          <w:sz w:val="24"/>
        </w:rPr>
        <w:t xml:space="preserve"> dal Legale Rappresentante della società o in caso di RTI da tutti i Legali Rappresentanti delle imprese costituenti il raggruppamento).</w:t>
      </w:r>
    </w:p>
    <w:sectPr w:rsidR="00BC7720" w:rsidSect="00BC7720">
      <w:pgSz w:w="11900" w:h="16840"/>
      <w:pgMar w:top="13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92449"/>
    <w:multiLevelType w:val="hybridMultilevel"/>
    <w:tmpl w:val="67DAA486"/>
    <w:lvl w:ilvl="0" w:tplc="58E0E214">
      <w:numFmt w:val="bullet"/>
      <w:lvlText w:val="-"/>
      <w:lvlJc w:val="left"/>
      <w:pPr>
        <w:ind w:left="232" w:hanging="152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DDA45DCA">
      <w:numFmt w:val="bullet"/>
      <w:lvlText w:val="•"/>
      <w:lvlJc w:val="left"/>
      <w:pPr>
        <w:ind w:left="1222" w:hanging="152"/>
      </w:pPr>
      <w:rPr>
        <w:rFonts w:hint="default"/>
        <w:lang w:val="it-IT" w:eastAsia="it-IT" w:bidi="it-IT"/>
      </w:rPr>
    </w:lvl>
    <w:lvl w:ilvl="2" w:tplc="66DC6BA6">
      <w:numFmt w:val="bullet"/>
      <w:lvlText w:val="•"/>
      <w:lvlJc w:val="left"/>
      <w:pPr>
        <w:ind w:left="2204" w:hanging="152"/>
      </w:pPr>
      <w:rPr>
        <w:rFonts w:hint="default"/>
        <w:lang w:val="it-IT" w:eastAsia="it-IT" w:bidi="it-IT"/>
      </w:rPr>
    </w:lvl>
    <w:lvl w:ilvl="3" w:tplc="4E8EFF06">
      <w:numFmt w:val="bullet"/>
      <w:lvlText w:val="•"/>
      <w:lvlJc w:val="left"/>
      <w:pPr>
        <w:ind w:left="3186" w:hanging="152"/>
      </w:pPr>
      <w:rPr>
        <w:rFonts w:hint="default"/>
        <w:lang w:val="it-IT" w:eastAsia="it-IT" w:bidi="it-IT"/>
      </w:rPr>
    </w:lvl>
    <w:lvl w:ilvl="4" w:tplc="1040A2C0">
      <w:numFmt w:val="bullet"/>
      <w:lvlText w:val="•"/>
      <w:lvlJc w:val="left"/>
      <w:pPr>
        <w:ind w:left="4168" w:hanging="152"/>
      </w:pPr>
      <w:rPr>
        <w:rFonts w:hint="default"/>
        <w:lang w:val="it-IT" w:eastAsia="it-IT" w:bidi="it-IT"/>
      </w:rPr>
    </w:lvl>
    <w:lvl w:ilvl="5" w:tplc="1166DAFC">
      <w:numFmt w:val="bullet"/>
      <w:lvlText w:val="•"/>
      <w:lvlJc w:val="left"/>
      <w:pPr>
        <w:ind w:left="5150" w:hanging="152"/>
      </w:pPr>
      <w:rPr>
        <w:rFonts w:hint="default"/>
        <w:lang w:val="it-IT" w:eastAsia="it-IT" w:bidi="it-IT"/>
      </w:rPr>
    </w:lvl>
    <w:lvl w:ilvl="6" w:tplc="AA143CA0">
      <w:numFmt w:val="bullet"/>
      <w:lvlText w:val="•"/>
      <w:lvlJc w:val="left"/>
      <w:pPr>
        <w:ind w:left="6132" w:hanging="152"/>
      </w:pPr>
      <w:rPr>
        <w:rFonts w:hint="default"/>
        <w:lang w:val="it-IT" w:eastAsia="it-IT" w:bidi="it-IT"/>
      </w:rPr>
    </w:lvl>
    <w:lvl w:ilvl="7" w:tplc="2DE8A3AE">
      <w:numFmt w:val="bullet"/>
      <w:lvlText w:val="•"/>
      <w:lvlJc w:val="left"/>
      <w:pPr>
        <w:ind w:left="7114" w:hanging="152"/>
      </w:pPr>
      <w:rPr>
        <w:rFonts w:hint="default"/>
        <w:lang w:val="it-IT" w:eastAsia="it-IT" w:bidi="it-IT"/>
      </w:rPr>
    </w:lvl>
    <w:lvl w:ilvl="8" w:tplc="E6201940">
      <w:numFmt w:val="bullet"/>
      <w:lvlText w:val="•"/>
      <w:lvlJc w:val="left"/>
      <w:pPr>
        <w:ind w:left="8096" w:hanging="15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7720"/>
    <w:rsid w:val="00297BE0"/>
    <w:rsid w:val="0033665F"/>
    <w:rsid w:val="003D34D3"/>
    <w:rsid w:val="00420306"/>
    <w:rsid w:val="00426CAD"/>
    <w:rsid w:val="0046073C"/>
    <w:rsid w:val="004D524A"/>
    <w:rsid w:val="005152EF"/>
    <w:rsid w:val="005F4AC9"/>
    <w:rsid w:val="00684420"/>
    <w:rsid w:val="006D42AE"/>
    <w:rsid w:val="0074634F"/>
    <w:rsid w:val="00881413"/>
    <w:rsid w:val="00B26EB6"/>
    <w:rsid w:val="00BC7720"/>
    <w:rsid w:val="00D91CAA"/>
    <w:rsid w:val="00EA7C32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95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772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C77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C7720"/>
    <w:pPr>
      <w:ind w:left="23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C7720"/>
    <w:pPr>
      <w:ind w:left="455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C7720"/>
    <w:pPr>
      <w:ind w:left="232" w:right="219"/>
      <w:jc w:val="both"/>
    </w:pPr>
  </w:style>
  <w:style w:type="paragraph" w:customStyle="1" w:styleId="TableParagraph">
    <w:name w:val="Table Paragraph"/>
    <w:basedOn w:val="Normale"/>
    <w:uiPriority w:val="1"/>
    <w:qFormat/>
    <w:rsid w:val="00BC7720"/>
    <w:pPr>
      <w:ind w:left="69"/>
    </w:pPr>
  </w:style>
  <w:style w:type="character" w:styleId="Enfasigrassetto">
    <w:name w:val="Strong"/>
    <w:uiPriority w:val="22"/>
    <w:qFormat/>
    <w:rsid w:val="005152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B OFFERTA tecnica_quincinetto 2019_2021</vt:lpstr>
    </vt:vector>
  </TitlesOfParts>
  <Company>Hewlett-Packard Company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 OFFERTA tecnica_quincinetto 2019_2021</dc:title>
  <dc:creator>GIACHINO</dc:creator>
  <cp:keywords>()</cp:keywords>
  <cp:lastModifiedBy>Administrator</cp:lastModifiedBy>
  <cp:revision>10</cp:revision>
  <dcterms:created xsi:type="dcterms:W3CDTF">2019-02-19T13:28:00Z</dcterms:created>
  <dcterms:modified xsi:type="dcterms:W3CDTF">2022-03-07T09:18:00Z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2019-02-19T00:00:00Z</vt:filetime>
  </property>
</Properties>
</file>